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6" w:rsidRPr="00084921" w:rsidRDefault="004D6FE6" w:rsidP="00FF2849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Estado de Santa Catarina</w:t>
      </w: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PREFEITURA MUNICIPAL DE NOVA TRENTO</w:t>
      </w:r>
    </w:p>
    <w:p w:rsidR="004D6FE6" w:rsidRPr="00084921" w:rsidRDefault="004D6FE6" w:rsidP="004D6FE6">
      <w:pPr>
        <w:pStyle w:val="Standard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  <w:t>CHAMAMENTO PÚBLICO Nº 01</w:t>
      </w:r>
      <w:r w:rsidR="009E70AA"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  <w:t>7</w:t>
      </w:r>
      <w:r w:rsidRPr="00084921"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  <w:t>/2021</w:t>
      </w: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CONTRATAÇÃO DE SERVIDORES</w:t>
      </w:r>
    </w:p>
    <w:p w:rsidR="004D6FE6" w:rsidRPr="00084921" w:rsidRDefault="004D6FE6" w:rsidP="004D6FE6">
      <w:pPr>
        <w:pStyle w:val="Standard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</w:rPr>
      </w:pPr>
      <w:r w:rsidRPr="00084921">
        <w:rPr>
          <w:rFonts w:asciiTheme="minorHAnsi" w:hAnsiTheme="minorHAnsi" w:cs="Arial"/>
          <w:sz w:val="22"/>
          <w:szCs w:val="22"/>
        </w:rPr>
        <w:tab/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O Prefeito Municipal, do Município de Nova Trento, com base no art. 5º, da Lei Municipal nº 2.553/2014, de 21 de outubro de 2014, torna público que, em virtude de não preenchimento de vagas com o resultado de processo seletivo nº 001/2020, necessita contratar em caráter de 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URGÊNCIA:</w:t>
      </w: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</w:rPr>
      </w:pPr>
    </w:p>
    <w:p w:rsidR="004D6FE6" w:rsidRPr="004D6FE6" w:rsidRDefault="004D6FE6" w:rsidP="004D6FE6">
      <w:pPr>
        <w:pStyle w:val="Standard"/>
        <w:jc w:val="both"/>
        <w:rPr>
          <w:rFonts w:asciiTheme="minorHAnsi" w:hAnsiTheme="minorHAnsi"/>
          <w:b/>
        </w:rPr>
      </w:pPr>
      <w:r w:rsidRPr="00084921">
        <w:rPr>
          <w:rFonts w:asciiTheme="minorHAnsi" w:hAnsiTheme="minorHAnsi" w:cs="Arial"/>
        </w:rPr>
        <w:t xml:space="preserve">01 (Um) </w:t>
      </w:r>
      <w:r w:rsidRPr="00084921">
        <w:rPr>
          <w:rFonts w:asciiTheme="minorHAnsi" w:hAnsiTheme="minorHAnsi"/>
          <w:b/>
        </w:rPr>
        <w:t xml:space="preserve">PROFESSOR DE ENSINO FUNDAMENTAL-ANOS </w:t>
      </w:r>
      <w:r>
        <w:rPr>
          <w:rFonts w:asciiTheme="minorHAnsi" w:hAnsiTheme="minorHAnsi"/>
          <w:b/>
        </w:rPr>
        <w:t>INICIAIS- 20 horas semanais –</w:t>
      </w:r>
      <w:r w:rsidRPr="00084921">
        <w:rPr>
          <w:rFonts w:asciiTheme="minorHAnsi" w:hAnsiTheme="minorHAnsi"/>
          <w:b/>
        </w:rPr>
        <w:t>vespertino</w:t>
      </w:r>
      <w:r w:rsidR="00FF2849">
        <w:rPr>
          <w:rFonts w:asciiTheme="minorHAnsi" w:hAnsiTheme="minorHAnsi"/>
          <w:b/>
        </w:rPr>
        <w:t>;</w:t>
      </w:r>
    </w:p>
    <w:p w:rsidR="004D6FE6" w:rsidRDefault="004D6FE6" w:rsidP="004D6FE6">
      <w:pPr>
        <w:rPr>
          <w:rFonts w:asciiTheme="minorHAnsi" w:hAnsiTheme="minorHAnsi"/>
        </w:rPr>
      </w:pPr>
      <w:r w:rsidRPr="00084921">
        <w:rPr>
          <w:rFonts w:asciiTheme="minorHAnsi" w:hAnsiTheme="minorHAnsi"/>
          <w:b/>
        </w:rPr>
        <w:t>Local:</w:t>
      </w:r>
      <w:r w:rsidRPr="00084921">
        <w:rPr>
          <w:rFonts w:asciiTheme="minorHAnsi" w:hAnsiTheme="minorHAnsi"/>
        </w:rPr>
        <w:t xml:space="preserve"> Escola Municipal de Educação Básica </w:t>
      </w:r>
      <w:proofErr w:type="spellStart"/>
      <w:r w:rsidRPr="00084921">
        <w:rPr>
          <w:rFonts w:asciiTheme="minorHAnsi" w:hAnsiTheme="minorHAnsi"/>
        </w:rPr>
        <w:t>Aguti</w:t>
      </w:r>
      <w:proofErr w:type="spellEnd"/>
      <w:r w:rsidRPr="00084921">
        <w:rPr>
          <w:rFonts w:asciiTheme="minorHAnsi" w:hAnsiTheme="minorHAnsi"/>
        </w:rPr>
        <w:t xml:space="preserve">; </w:t>
      </w:r>
      <w:bookmarkStart w:id="0" w:name="_GoBack"/>
      <w:bookmarkEnd w:id="0"/>
    </w:p>
    <w:p w:rsidR="004D6FE6" w:rsidRPr="00084921" w:rsidRDefault="004D6FE6" w:rsidP="004D6FE6">
      <w:pPr>
        <w:rPr>
          <w:rFonts w:asciiTheme="minorHAnsi" w:hAnsiTheme="minorHAnsi"/>
        </w:rPr>
      </w:pPr>
      <w:r w:rsidRPr="00084921">
        <w:rPr>
          <w:rFonts w:asciiTheme="minorHAnsi" w:hAnsiTheme="minorHAnsi"/>
          <w:b/>
        </w:rPr>
        <w:t>Requisitos</w:t>
      </w:r>
      <w:r w:rsidRPr="00084921">
        <w:rPr>
          <w:rFonts w:asciiTheme="minorHAnsi" w:hAnsiTheme="minorHAnsi"/>
        </w:rPr>
        <w:t xml:space="preserve">: </w:t>
      </w:r>
      <w:r w:rsidRPr="00084921">
        <w:rPr>
          <w:rFonts w:asciiTheme="minorHAnsi" w:hAnsiTheme="minorHAnsi"/>
          <w:b/>
        </w:rPr>
        <w:t>Habilitado-</w:t>
      </w:r>
      <w:r w:rsidRPr="00084921">
        <w:rPr>
          <w:rFonts w:asciiTheme="minorHAnsi" w:hAnsiTheme="minorHAnsi"/>
        </w:rPr>
        <w:t xml:space="preserve"> Diploma de Curso Superior de Licenciatura Plena- </w:t>
      </w:r>
      <w:r>
        <w:rPr>
          <w:rFonts w:asciiTheme="minorHAnsi" w:hAnsiTheme="minorHAnsi"/>
        </w:rPr>
        <w:t>Pedagogia</w:t>
      </w:r>
      <w:r w:rsidRPr="00084921">
        <w:rPr>
          <w:rFonts w:asciiTheme="minorHAnsi" w:hAnsiTheme="minorHAnsi"/>
        </w:rPr>
        <w:t>, ou Carteira do MEC, ou Histórico Escolar;</w:t>
      </w:r>
      <w:r>
        <w:rPr>
          <w:rFonts w:asciiTheme="minorHAnsi" w:hAnsiTheme="minorHAnsi"/>
        </w:rPr>
        <w:t xml:space="preserve"> ou Diploma do M de Ensino Médio com habilitação em anos iniciais.</w:t>
      </w:r>
    </w:p>
    <w:p w:rsidR="004D6FE6" w:rsidRDefault="004D6FE6" w:rsidP="004D6FE6">
      <w:pPr>
        <w:rPr>
          <w:rFonts w:asciiTheme="minorHAnsi" w:hAnsiTheme="minorHAnsi"/>
        </w:rPr>
      </w:pPr>
      <w:r w:rsidRPr="00084921">
        <w:rPr>
          <w:rFonts w:asciiTheme="minorHAnsi" w:hAnsiTheme="minorHAnsi"/>
          <w:b/>
        </w:rPr>
        <w:t>Remuneração</w:t>
      </w:r>
      <w:r w:rsidRPr="00084921">
        <w:rPr>
          <w:rFonts w:asciiTheme="minorHAnsi" w:hAnsiTheme="minorHAnsi"/>
        </w:rPr>
        <w:t xml:space="preserve">: R$ </w:t>
      </w:r>
      <w:r>
        <w:rPr>
          <w:rFonts w:asciiTheme="minorHAnsi" w:hAnsiTheme="minorHAnsi"/>
        </w:rPr>
        <w:t>1.742,35- Habilitado Licenciatura Plena- Pedagogia</w:t>
      </w:r>
    </w:p>
    <w:p w:rsidR="004D6FE6" w:rsidRDefault="004D6FE6" w:rsidP="004D6F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R$ 1.443,07- Habilitado Magistério Ensino Médio</w:t>
      </w:r>
    </w:p>
    <w:p w:rsidR="004D6FE6" w:rsidRPr="00084921" w:rsidRDefault="004D6FE6" w:rsidP="004D6FE6">
      <w:pPr>
        <w:rPr>
          <w:rFonts w:asciiTheme="minorHAnsi" w:hAnsiTheme="minorHAnsi"/>
        </w:rPr>
      </w:pPr>
    </w:p>
    <w:p w:rsidR="004D6FE6" w:rsidRPr="00084921" w:rsidRDefault="004D6FE6" w:rsidP="004D6FE6">
      <w:pPr>
        <w:jc w:val="both"/>
        <w:rPr>
          <w:rFonts w:asciiTheme="minorHAnsi" w:hAnsiTheme="minorHAnsi"/>
          <w:sz w:val="20"/>
          <w:szCs w:val="20"/>
        </w:rPr>
      </w:pPr>
      <w:r w:rsidRPr="00084921">
        <w:rPr>
          <w:rFonts w:asciiTheme="minorHAnsi" w:hAnsiTheme="minorHAnsi"/>
          <w:b/>
        </w:rPr>
        <w:t>Requisitos</w:t>
      </w:r>
      <w:r w:rsidRPr="00084921">
        <w:rPr>
          <w:rFonts w:asciiTheme="minorHAnsi" w:hAnsiTheme="minorHAnsi"/>
        </w:rPr>
        <w:t xml:space="preserve">: </w:t>
      </w:r>
      <w:r w:rsidRPr="00084921">
        <w:rPr>
          <w:rFonts w:asciiTheme="minorHAnsi" w:hAnsiTheme="minorHAnsi"/>
          <w:b/>
        </w:rPr>
        <w:t>Não Habilitado-</w:t>
      </w:r>
      <w:r w:rsidRPr="00084921">
        <w:rPr>
          <w:rFonts w:asciiTheme="minorHAnsi" w:hAnsiTheme="minorHAnsi"/>
        </w:rPr>
        <w:t xml:space="preserve"> Certidão de Frequência a partir da 5ª fase da Licenciatura Plena-</w:t>
      </w:r>
      <w:r>
        <w:rPr>
          <w:rFonts w:asciiTheme="minorHAnsi" w:hAnsiTheme="minorHAnsi"/>
        </w:rPr>
        <w:t>Pedagogia</w:t>
      </w:r>
      <w:r w:rsidRPr="00084921">
        <w:rPr>
          <w:rFonts w:asciiTheme="minorHAnsi" w:hAnsiTheme="minorHAnsi"/>
          <w:sz w:val="20"/>
          <w:szCs w:val="20"/>
        </w:rPr>
        <w:t>;</w:t>
      </w:r>
    </w:p>
    <w:p w:rsidR="004D6FE6" w:rsidRPr="00084921" w:rsidRDefault="004D6FE6" w:rsidP="004D6FE6">
      <w:pPr>
        <w:rPr>
          <w:rFonts w:asciiTheme="minorHAnsi" w:hAnsiTheme="minorHAnsi"/>
          <w:sz w:val="20"/>
          <w:szCs w:val="20"/>
        </w:rPr>
      </w:pPr>
    </w:p>
    <w:p w:rsidR="004D6FE6" w:rsidRPr="00084921" w:rsidRDefault="004D6FE6" w:rsidP="004D6FE6">
      <w:pPr>
        <w:rPr>
          <w:rFonts w:asciiTheme="minorHAnsi" w:hAnsiTheme="minorHAnsi"/>
          <w:sz w:val="20"/>
          <w:szCs w:val="20"/>
        </w:rPr>
      </w:pPr>
      <w:r w:rsidRPr="00084921">
        <w:rPr>
          <w:rFonts w:asciiTheme="minorHAnsi" w:hAnsiTheme="minorHAnsi"/>
          <w:b/>
        </w:rPr>
        <w:t xml:space="preserve">Remuneração: </w:t>
      </w:r>
      <w:r>
        <w:rPr>
          <w:rFonts w:asciiTheme="minorHAnsi" w:hAnsiTheme="minorHAnsi"/>
        </w:rPr>
        <w:t>R$ 938,94</w:t>
      </w:r>
    </w:p>
    <w:p w:rsidR="004D6FE6" w:rsidRDefault="004D6FE6" w:rsidP="004D6FE6">
      <w:pPr>
        <w:rPr>
          <w:rFonts w:asciiTheme="minorHAnsi" w:hAnsiTheme="minorHAnsi"/>
        </w:rPr>
      </w:pPr>
      <w:r w:rsidRPr="00084921">
        <w:rPr>
          <w:rFonts w:asciiTheme="minorHAnsi" w:hAnsiTheme="minorHAnsi"/>
          <w:b/>
        </w:rPr>
        <w:t>Prazo de contratação</w:t>
      </w:r>
      <w:r w:rsidRPr="00084921">
        <w:rPr>
          <w:rFonts w:asciiTheme="minorHAnsi" w:hAnsiTheme="minorHAnsi"/>
        </w:rPr>
        <w:t>: Até 17 de dezembro;</w:t>
      </w:r>
    </w:p>
    <w:p w:rsidR="004D6FE6" w:rsidRDefault="004D6FE6" w:rsidP="004D6FE6">
      <w:pPr>
        <w:rPr>
          <w:rFonts w:asciiTheme="minorHAnsi" w:hAnsiTheme="minorHAnsi"/>
        </w:rPr>
      </w:pPr>
      <w:r w:rsidRPr="004D6FE6">
        <w:rPr>
          <w:rFonts w:asciiTheme="minorHAnsi" w:hAnsiTheme="minorHAnsi"/>
          <w:b/>
        </w:rPr>
        <w:t>Regime Jurídico</w:t>
      </w:r>
      <w:r>
        <w:rPr>
          <w:rFonts w:asciiTheme="minorHAnsi" w:hAnsiTheme="minorHAnsi"/>
        </w:rPr>
        <w:t>: ACT;</w:t>
      </w:r>
    </w:p>
    <w:p w:rsidR="004D6FE6" w:rsidRPr="00084921" w:rsidRDefault="004D6FE6" w:rsidP="004D6FE6">
      <w:pPr>
        <w:rPr>
          <w:rFonts w:asciiTheme="minorHAnsi" w:hAnsiTheme="minorHAnsi"/>
        </w:rPr>
      </w:pPr>
      <w:r w:rsidRPr="004D6FE6">
        <w:rPr>
          <w:rFonts w:asciiTheme="minorHAnsi" w:hAnsiTheme="minorHAnsi"/>
          <w:b/>
        </w:rPr>
        <w:t>Forma de Seleção</w:t>
      </w:r>
      <w:r>
        <w:rPr>
          <w:rFonts w:asciiTheme="minorHAnsi" w:hAnsiTheme="minorHAnsi"/>
        </w:rPr>
        <w:t xml:space="preserve">: Títulos e Documentos </w:t>
      </w:r>
    </w:p>
    <w:p w:rsidR="004D6FE6" w:rsidRPr="00084921" w:rsidRDefault="004D6FE6" w:rsidP="004D6FE6">
      <w:pPr>
        <w:rPr>
          <w:rFonts w:asciiTheme="minorHAnsi" w:hAnsiTheme="minorHAnsi"/>
        </w:rPr>
      </w:pPr>
      <w:r w:rsidRPr="00084921">
        <w:rPr>
          <w:rFonts w:asciiTheme="minorHAnsi" w:hAnsiTheme="minorHAnsi"/>
          <w:b/>
        </w:rPr>
        <w:t>Número de Vagas</w:t>
      </w:r>
      <w:r w:rsidRPr="00084921">
        <w:rPr>
          <w:rFonts w:asciiTheme="minorHAnsi" w:hAnsiTheme="minorHAnsi"/>
        </w:rPr>
        <w:t>: 01</w:t>
      </w:r>
    </w:p>
    <w:p w:rsidR="004D6FE6" w:rsidRPr="00084921" w:rsidRDefault="004D6FE6" w:rsidP="004D6FE6">
      <w:pPr>
        <w:rPr>
          <w:rFonts w:asciiTheme="minorHAnsi" w:hAnsiTheme="minorHAnsi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</w:rPr>
      </w:pPr>
      <w:r w:rsidRPr="00084921">
        <w:rPr>
          <w:rFonts w:asciiTheme="minorHAnsi" w:hAnsiTheme="minorHAnsi" w:cs="Arial"/>
          <w:sz w:val="22"/>
          <w:szCs w:val="22"/>
        </w:rPr>
        <w:tab/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As inscrições serão realizadas através de formulário próprio (Anexo I ou Anexo II), a ser preenchido pessoalmente pelo candidato. Os interessados deverão manifestar seu interesse na Secretaria Municipal de Educação no prédio da Prefeitura Municipal de Nova Trento, </w:t>
      </w:r>
      <w:r w:rsidR="009E70AA">
        <w:rPr>
          <w:rFonts w:asciiTheme="minorHAnsi" w:eastAsia="Times New Roman" w:hAnsiTheme="minorHAnsi" w:cs="Arial"/>
          <w:sz w:val="22"/>
          <w:szCs w:val="22"/>
        </w:rPr>
        <w:t>nos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dia</w:t>
      </w:r>
      <w:r w:rsidR="009E70AA">
        <w:rPr>
          <w:rFonts w:asciiTheme="minorHAnsi" w:eastAsia="Times New Roman" w:hAnsiTheme="minorHAnsi" w:cs="Arial"/>
          <w:b/>
          <w:bCs/>
          <w:sz w:val="22"/>
          <w:szCs w:val="22"/>
        </w:rPr>
        <w:t>s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24 e 25 de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junho de 2021, das 13h30min às 17h00min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munidos da cópia (legível) e original para conferência,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dos seguintes documentos:</w:t>
      </w: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ind w:left="720" w:hanging="360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do RG;</w:t>
      </w:r>
    </w:p>
    <w:p w:rsidR="004D6FE6" w:rsidRPr="00084921" w:rsidRDefault="004D6FE6" w:rsidP="004D6FE6">
      <w:pPr>
        <w:pStyle w:val="Standard"/>
        <w:ind w:left="720" w:hanging="360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do CPF;</w:t>
      </w:r>
    </w:p>
    <w:p w:rsidR="004D6FE6" w:rsidRPr="00084921" w:rsidRDefault="004D6FE6" w:rsidP="004D6FE6">
      <w:pPr>
        <w:pStyle w:val="Standard"/>
        <w:ind w:left="720" w:hanging="360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do Título Eleitoral;</w:t>
      </w:r>
    </w:p>
    <w:p w:rsidR="004D6FE6" w:rsidRPr="00084921" w:rsidRDefault="004D6FE6" w:rsidP="004D6FE6">
      <w:pPr>
        <w:pStyle w:val="Standard"/>
        <w:ind w:left="720" w:hanging="360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da Carteira de Trabalho e inscrição no PIS/PASEP;</w:t>
      </w:r>
    </w:p>
    <w:p w:rsidR="004D6FE6" w:rsidRPr="00084921" w:rsidRDefault="004D6FE6" w:rsidP="004D6FE6">
      <w:pPr>
        <w:pStyle w:val="Standard"/>
        <w:ind w:left="720" w:hanging="360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do Comprovante da última eleição, em regularidade com a justiça eleitoral;</w:t>
      </w:r>
    </w:p>
    <w:p w:rsidR="004D6FE6" w:rsidRPr="00084921" w:rsidRDefault="004D6FE6" w:rsidP="004D6FE6">
      <w:pPr>
        <w:pStyle w:val="Standard"/>
        <w:ind w:left="720" w:hanging="360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da Certidão de Serviço Militar (Masculino);</w:t>
      </w:r>
    </w:p>
    <w:p w:rsidR="004D6FE6" w:rsidRPr="00084921" w:rsidRDefault="004D6FE6" w:rsidP="004D6FE6">
      <w:pPr>
        <w:pStyle w:val="Standard"/>
        <w:ind w:left="720" w:hanging="360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>Cópia do Diploma de Curso Superior (Graduação/ Pós</w:t>
      </w:r>
      <w:r w:rsidRPr="00084921">
        <w:rPr>
          <w:rFonts w:asciiTheme="minorHAnsi" w:hAnsiTheme="minorHAnsi" w:cs="Arial"/>
          <w:b/>
          <w:bCs/>
          <w:sz w:val="22"/>
          <w:szCs w:val="22"/>
        </w:rPr>
        <w:t>-</w:t>
      </w:r>
      <w:r w:rsidRPr="00084921">
        <w:rPr>
          <w:rFonts w:asciiTheme="minorHAnsi" w:eastAsia="Times New Roman" w:hAnsiTheme="minorHAnsi" w:cs="Arial"/>
          <w:sz w:val="22"/>
          <w:szCs w:val="22"/>
        </w:rPr>
        <w:t>Graduação);</w:t>
      </w:r>
    </w:p>
    <w:p w:rsidR="004D6FE6" w:rsidRPr="00084921" w:rsidRDefault="004D6FE6" w:rsidP="004D6FE6">
      <w:pPr>
        <w:pStyle w:val="TableContents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     Cópia de Certificado de Cursos </w:t>
      </w:r>
      <w:r w:rsidRPr="00084921">
        <w:rPr>
          <w:rFonts w:asciiTheme="minorHAnsi" w:eastAsia="Times New Roman" w:hAnsiTheme="minorHAnsi" w:cs="Arial"/>
          <w:color w:val="000000"/>
          <w:sz w:val="22"/>
          <w:szCs w:val="22"/>
        </w:rPr>
        <w:t>de (</w:t>
      </w:r>
      <w:r w:rsidRPr="00084921">
        <w:rPr>
          <w:rFonts w:asciiTheme="minorHAnsi" w:eastAsia="Times New Roman" w:hAnsiTheme="minorHAnsi" w:cs="Arial"/>
          <w:sz w:val="22"/>
          <w:szCs w:val="22"/>
        </w:rPr>
        <w:t>Capacitação/ Aperfeiçoamento na área de Educação);</w:t>
      </w:r>
    </w:p>
    <w:p w:rsidR="004D6FE6" w:rsidRPr="00084921" w:rsidRDefault="004D6FE6" w:rsidP="004D6FE6">
      <w:pPr>
        <w:pStyle w:val="TableContents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     Certidão de Tempo de Serviço no Magistério;</w:t>
      </w: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lastRenderedPageBreak/>
        <w:t>A análise curricular dar-se-á mediante somatório de pontos entre 0(zero) a 10(dez), conforme critérios das tabelas abaixo, sendo considerado válido para fins de pontuação, Certidão de Tempo de Serviço expedida até 3</w:t>
      </w:r>
      <w:r>
        <w:rPr>
          <w:rFonts w:asciiTheme="minorHAnsi" w:eastAsia="Times New Roman" w:hAnsiTheme="minorHAnsi" w:cs="Arial"/>
          <w:sz w:val="22"/>
          <w:szCs w:val="22"/>
        </w:rPr>
        <w:t>1</w:t>
      </w:r>
      <w:r w:rsidRPr="00084921">
        <w:rPr>
          <w:rFonts w:asciiTheme="minorHAnsi" w:eastAsia="Times New Roman" w:hAnsiTheme="minorHAnsi" w:cs="Arial"/>
          <w:sz w:val="22"/>
          <w:szCs w:val="22"/>
        </w:rPr>
        <w:t>/05/2021, capacitações e aperfeiçoamentos concluídos a partir do ano de 2020 até maio de 2021, e apenas um diploma de pós-graduação.</w:t>
      </w:r>
    </w:p>
    <w:p w:rsidR="004D6FE6" w:rsidRPr="00084921" w:rsidRDefault="004D6FE6" w:rsidP="004D6FE6">
      <w:pPr>
        <w:pStyle w:val="Standard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84921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hAnsiTheme="minorHAnsi" w:cs="Arial"/>
          <w:b/>
          <w:bCs/>
          <w:sz w:val="22"/>
          <w:szCs w:val="22"/>
        </w:rPr>
        <w:t>TABELA DE PONTUAÇÃO- HABILITADOS</w:t>
      </w: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9480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0"/>
        <w:gridCol w:w="1200"/>
      </w:tblGrid>
      <w:tr w:rsidR="004D6FE6" w:rsidRPr="00084921" w:rsidTr="00E938ED">
        <w:tc>
          <w:tcPr>
            <w:tcW w:w="8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b/>
                <w:bCs/>
                <w:sz w:val="18"/>
                <w:szCs w:val="18"/>
              </w:rPr>
              <w:t>Pós-graduação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b/>
                <w:bCs/>
                <w:sz w:val="18"/>
                <w:szCs w:val="18"/>
              </w:rPr>
              <w:t>Pontuação</w:t>
            </w:r>
          </w:p>
        </w:tc>
      </w:tr>
      <w:tr w:rsidR="004D6FE6" w:rsidRPr="00084921" w:rsidTr="00E938ED">
        <w:tc>
          <w:tcPr>
            <w:tcW w:w="8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18"/>
                <w:szCs w:val="18"/>
              </w:rPr>
              <w:t>Especialização na área/disciplina específica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18"/>
                <w:szCs w:val="18"/>
              </w:rPr>
              <w:t>6,0</w:t>
            </w:r>
          </w:p>
        </w:tc>
      </w:tr>
      <w:tr w:rsidR="004D6FE6" w:rsidRPr="00084921" w:rsidTr="00E938ED">
        <w:tc>
          <w:tcPr>
            <w:tcW w:w="8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18"/>
                <w:szCs w:val="18"/>
              </w:rPr>
              <w:t>Especialização na área da Educação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18"/>
                <w:szCs w:val="18"/>
              </w:rPr>
              <w:t>3,0</w:t>
            </w:r>
          </w:p>
        </w:tc>
      </w:tr>
    </w:tbl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18"/>
          <w:szCs w:val="18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hAnsiTheme="minorHAnsi" w:cs="Arial"/>
          <w:b/>
          <w:bCs/>
          <w:sz w:val="22"/>
          <w:szCs w:val="22"/>
        </w:rPr>
        <w:t>TABELA DE PONTUAÇÃO- NÃO HABILITADOS</w:t>
      </w: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18"/>
          <w:szCs w:val="18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9480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0"/>
        <w:gridCol w:w="1200"/>
      </w:tblGrid>
      <w:tr w:rsidR="004D6FE6" w:rsidRPr="00084921" w:rsidTr="00E938ED">
        <w:tc>
          <w:tcPr>
            <w:tcW w:w="8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Frequência/fase no curso de Grad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uação 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eastAsia="Times New Roman (Vietnamese)" w:hAnsiTheme="minorHAnsi" w:cs="Arial"/>
                <w:b/>
                <w:bCs/>
                <w:sz w:val="22"/>
                <w:szCs w:val="22"/>
              </w:rPr>
              <w:t>Pontuação</w:t>
            </w:r>
          </w:p>
        </w:tc>
      </w:tr>
      <w:tr w:rsidR="004D6FE6" w:rsidRPr="00084921" w:rsidTr="00E938ED">
        <w:tc>
          <w:tcPr>
            <w:tcW w:w="8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Acadêmico a partir da 8ª fase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5,0</w:t>
            </w:r>
          </w:p>
        </w:tc>
      </w:tr>
      <w:tr w:rsidR="004D6FE6" w:rsidRPr="00084921" w:rsidTr="00E938ED">
        <w:tc>
          <w:tcPr>
            <w:tcW w:w="8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Acadêmico a partir da 7ª fase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4,0</w:t>
            </w:r>
          </w:p>
        </w:tc>
      </w:tr>
      <w:tr w:rsidR="004D6FE6" w:rsidRPr="00084921" w:rsidTr="00E938ED">
        <w:tc>
          <w:tcPr>
            <w:tcW w:w="8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Acadêmico a partir da 6ª fase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3,0</w:t>
            </w:r>
          </w:p>
        </w:tc>
      </w:tr>
      <w:tr w:rsidR="004D6FE6" w:rsidRPr="00084921" w:rsidTr="00E938ED">
        <w:tc>
          <w:tcPr>
            <w:tcW w:w="8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Acadêmico a partir da 5ª fase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2,0</w:t>
            </w:r>
          </w:p>
        </w:tc>
      </w:tr>
      <w:tr w:rsidR="004D6FE6" w:rsidRPr="00084921" w:rsidTr="00E938ED">
        <w:tc>
          <w:tcPr>
            <w:tcW w:w="8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Diploma Graduação áreas afins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921">
              <w:rPr>
                <w:rFonts w:asciiTheme="minorHAnsi" w:hAnsiTheme="minorHAnsi" w:cs="Arial"/>
                <w:sz w:val="22"/>
                <w:szCs w:val="22"/>
              </w:rPr>
              <w:t>1,0</w:t>
            </w:r>
          </w:p>
        </w:tc>
      </w:tr>
    </w:tbl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18"/>
          <w:szCs w:val="18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18"/>
          <w:szCs w:val="18"/>
        </w:rPr>
      </w:pPr>
    </w:p>
    <w:p w:rsidR="004D6FE6" w:rsidRPr="00084921" w:rsidRDefault="004D6FE6" w:rsidP="004D6FE6">
      <w:pPr>
        <w:pStyle w:val="Cabealho"/>
        <w:jc w:val="center"/>
        <w:rPr>
          <w:rFonts w:asciiTheme="minorHAnsi" w:hAnsiTheme="minorHAnsi" w:cs="Arial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hAnsiTheme="minorHAnsi" w:cs="Arial"/>
          <w:b/>
          <w:bCs/>
          <w:sz w:val="22"/>
          <w:szCs w:val="22"/>
        </w:rPr>
        <w:t>TABELA DE PONTUAÇÃO PARA CURSOS DE CAPACITAÇÃO/APERFEIÇOAMENTO</w:t>
      </w: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</w:p>
    <w:tbl>
      <w:tblPr>
        <w:tblW w:w="9390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31"/>
        <w:gridCol w:w="1486"/>
        <w:gridCol w:w="1239"/>
      </w:tblGrid>
      <w:tr w:rsidR="004D6FE6" w:rsidRPr="00084921" w:rsidTr="00E938ED">
        <w:tc>
          <w:tcPr>
            <w:tcW w:w="5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b/>
                <w:bCs/>
                <w:sz w:val="22"/>
                <w:szCs w:val="22"/>
              </w:rPr>
              <w:t>Horas de capacitação/</w:t>
            </w:r>
          </w:p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b/>
                <w:bCs/>
                <w:sz w:val="22"/>
                <w:szCs w:val="22"/>
              </w:rPr>
              <w:t>Aperfeiçoamento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08 a 80h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81 a 200h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Acima de 201h</w:t>
            </w:r>
          </w:p>
        </w:tc>
      </w:tr>
      <w:tr w:rsidR="004D6FE6" w:rsidRPr="00084921" w:rsidTr="00E938ED">
        <w:tc>
          <w:tcPr>
            <w:tcW w:w="5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0,5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1,0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2,0</w:t>
            </w:r>
          </w:p>
        </w:tc>
      </w:tr>
    </w:tbl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hAnsiTheme="minorHAnsi" w:cs="Arial"/>
          <w:b/>
          <w:bCs/>
          <w:sz w:val="22"/>
          <w:szCs w:val="22"/>
        </w:rPr>
        <w:t>TABELA DE PONTUAÇÃO POR TEMPO DE SERVIÇO</w:t>
      </w: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90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0"/>
        <w:gridCol w:w="1530"/>
        <w:gridCol w:w="1485"/>
        <w:gridCol w:w="1245"/>
      </w:tblGrid>
      <w:tr w:rsidR="004D6FE6" w:rsidRPr="00084921" w:rsidTr="00E938ED"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b/>
                <w:bCs/>
                <w:sz w:val="22"/>
                <w:szCs w:val="22"/>
              </w:rPr>
              <w:t>Tempo de Serviço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01 a 20 meses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21 a 40 meses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Acima de 41</w:t>
            </w:r>
          </w:p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proofErr w:type="gramStart"/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meses</w:t>
            </w:r>
            <w:proofErr w:type="gramEnd"/>
          </w:p>
        </w:tc>
      </w:tr>
      <w:tr w:rsidR="004D6FE6" w:rsidRPr="00084921" w:rsidTr="00E938ED"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0,5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1,0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FE6" w:rsidRPr="00084921" w:rsidRDefault="004D6FE6" w:rsidP="00E938ED">
            <w:pPr>
              <w:pStyle w:val="TableContents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084921">
              <w:rPr>
                <w:rFonts w:asciiTheme="minorHAnsi" w:eastAsia="Times New Roman (Vietnamese)" w:hAnsiTheme="minorHAnsi" w:cs="Arial"/>
                <w:sz w:val="22"/>
                <w:szCs w:val="22"/>
              </w:rPr>
              <w:t>2,0</w:t>
            </w:r>
          </w:p>
        </w:tc>
      </w:tr>
    </w:tbl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</w:p>
    <w:p w:rsidR="004D6FE6" w:rsidRPr="00084921" w:rsidRDefault="004D6FE6" w:rsidP="004D6FE6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both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t xml:space="preserve">Havendo empate entre os classificados, o critério de desempate será a maior idade. 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O resultado da classificação parcial será publicado no dia 2</w:t>
      </w:r>
      <w:r w:rsidR="00FF2849">
        <w:rPr>
          <w:rFonts w:asciiTheme="minorHAnsi" w:eastAsia="Times New Roman" w:hAnsiTheme="minorHAnsi" w:cs="Arial"/>
          <w:b/>
          <w:bCs/>
          <w:sz w:val="22"/>
          <w:szCs w:val="22"/>
        </w:rPr>
        <w:t>8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junho de 2021;</w:t>
      </w:r>
      <w:r w:rsidRPr="00084921">
        <w:rPr>
          <w:rFonts w:asciiTheme="minorHAnsi" w:eastAsia="Times New Roman" w:hAnsiTheme="minorHAnsi" w:cs="Arial"/>
          <w:sz w:val="22"/>
          <w:szCs w:val="22"/>
        </w:rPr>
        <w:t xml:space="preserve"> no site oficial da Prefeitura (www.novatrento.sc.gov.br) e no DOM/SC. 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A fase de recursos contra a classificação parcial será no dia 2</w:t>
      </w:r>
      <w:r w:rsidR="00FF2849">
        <w:rPr>
          <w:rFonts w:asciiTheme="minorHAnsi" w:eastAsia="Times New Roman" w:hAnsiTheme="minorHAnsi" w:cs="Arial"/>
          <w:b/>
          <w:bCs/>
          <w:sz w:val="22"/>
          <w:szCs w:val="22"/>
        </w:rPr>
        <w:t>9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junho de 2021. O resultado da classificação final será publicado n</w:t>
      </w:r>
      <w:r w:rsidR="00FF2849">
        <w:rPr>
          <w:rFonts w:asciiTheme="minorHAnsi" w:eastAsia="Times New Roman" w:hAnsiTheme="minorHAnsi" w:cs="Arial"/>
          <w:b/>
          <w:bCs/>
          <w:sz w:val="22"/>
          <w:szCs w:val="22"/>
        </w:rPr>
        <w:t>o dia 30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junho de 2021, </w:t>
      </w:r>
      <w:r w:rsidRPr="00084921">
        <w:rPr>
          <w:rFonts w:asciiTheme="minorHAnsi" w:eastAsia="Times New Roman" w:hAnsiTheme="minorHAnsi" w:cs="Arial"/>
          <w:sz w:val="22"/>
          <w:szCs w:val="22"/>
        </w:rPr>
        <w:t>no mural da Secretaria Municipal de Educação do Município, no site oficial da Prefeitura (www.novatrento.sc.gov.br) e no DOM/SC.</w:t>
      </w: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sz w:val="22"/>
          <w:szCs w:val="22"/>
        </w:rPr>
        <w:lastRenderedPageBreak/>
        <w:t>Mais informações pelo telefone: (48) 3267-3224, ou comparecer na Secretaria Municipal de Educação na Prefeitura Municipal de Nova Trento.</w:t>
      </w:r>
    </w:p>
    <w:p w:rsidR="004D6FE6" w:rsidRPr="00084921" w:rsidRDefault="004D6FE6" w:rsidP="004D6FE6">
      <w:pPr>
        <w:pStyle w:val="Standard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Nova Trento, </w:t>
      </w:r>
      <w:r w:rsidR="00FF2849">
        <w:rPr>
          <w:rFonts w:asciiTheme="minorHAnsi" w:eastAsia="Times New Roman" w:hAnsiTheme="minorHAnsi" w:cs="Arial"/>
          <w:b/>
          <w:bCs/>
          <w:sz w:val="22"/>
          <w:szCs w:val="22"/>
        </w:rPr>
        <w:t>23</w:t>
      </w: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junho de 2021.</w:t>
      </w:r>
    </w:p>
    <w:p w:rsidR="004D6FE6" w:rsidRPr="00084921" w:rsidRDefault="004D6FE6" w:rsidP="004D6FE6">
      <w:pPr>
        <w:pStyle w:val="Standard"/>
        <w:ind w:firstLine="184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D6FE6" w:rsidRPr="00084921" w:rsidRDefault="004D6FE6" w:rsidP="004D6FE6">
      <w:pPr>
        <w:pStyle w:val="Standard"/>
        <w:ind w:firstLine="184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D6FE6" w:rsidRPr="00084921" w:rsidRDefault="004D6FE6" w:rsidP="004D6FE6">
      <w:pPr>
        <w:pStyle w:val="Standard"/>
        <w:ind w:firstLine="184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Tiago </w:t>
      </w:r>
      <w:proofErr w:type="spellStart"/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Dalssaso</w:t>
      </w:r>
      <w:proofErr w:type="spellEnd"/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</w:rPr>
      </w:pPr>
      <w:r w:rsidRPr="00084921">
        <w:rPr>
          <w:rFonts w:asciiTheme="minorHAnsi" w:eastAsia="Times New Roman" w:hAnsiTheme="minorHAnsi" w:cs="Arial"/>
          <w:b/>
          <w:bCs/>
          <w:sz w:val="22"/>
          <w:szCs w:val="22"/>
        </w:rPr>
        <w:t>PREFEITO MUNICIPAL</w:t>
      </w:r>
    </w:p>
    <w:p w:rsidR="004D6FE6" w:rsidRPr="00084921" w:rsidRDefault="004D6FE6" w:rsidP="004D6FE6">
      <w:pPr>
        <w:pStyle w:val="Standard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Liberation Serif CE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Liberation Serif CE"/>
          <w:sz w:val="22"/>
          <w:szCs w:val="22"/>
        </w:rPr>
      </w:pPr>
    </w:p>
    <w:p w:rsidR="004D6FE6" w:rsidRPr="00084921" w:rsidRDefault="004D6FE6" w:rsidP="004D6FE6">
      <w:pPr>
        <w:pStyle w:val="Standard"/>
        <w:jc w:val="center"/>
        <w:rPr>
          <w:rFonts w:asciiTheme="minorHAnsi" w:hAnsiTheme="minorHAnsi" w:cs="Liberation Serif CE"/>
          <w:sz w:val="22"/>
          <w:szCs w:val="22"/>
        </w:rPr>
      </w:pPr>
    </w:p>
    <w:p w:rsidR="004D6FE6" w:rsidRPr="00084921" w:rsidRDefault="004D6FE6" w:rsidP="004D6FE6">
      <w:pPr>
        <w:jc w:val="center"/>
        <w:rPr>
          <w:rFonts w:asciiTheme="minorHAnsi" w:hAnsiTheme="minorHAnsi"/>
        </w:rPr>
      </w:pPr>
    </w:p>
    <w:p w:rsidR="004D6FE6" w:rsidRPr="00084921" w:rsidRDefault="004D6FE6" w:rsidP="004D6FE6">
      <w:pPr>
        <w:rPr>
          <w:rFonts w:asciiTheme="minorHAnsi" w:hAnsiTheme="minorHAnsi"/>
        </w:rPr>
      </w:pPr>
    </w:p>
    <w:p w:rsidR="004D6FE6" w:rsidRPr="00084921" w:rsidRDefault="004D6FE6" w:rsidP="004D6FE6">
      <w:pPr>
        <w:rPr>
          <w:rFonts w:asciiTheme="minorHAnsi" w:hAnsiTheme="minorHAnsi"/>
        </w:rPr>
      </w:pPr>
    </w:p>
    <w:p w:rsidR="004D6FE6" w:rsidRPr="00084921" w:rsidRDefault="004D6FE6" w:rsidP="004D6FE6">
      <w:pPr>
        <w:rPr>
          <w:rFonts w:asciiTheme="minorHAnsi" w:hAnsiTheme="minorHAnsi"/>
        </w:rPr>
      </w:pPr>
    </w:p>
    <w:p w:rsidR="004F7BBE" w:rsidRDefault="004F7BBE"/>
    <w:sectPr w:rsidR="004F7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Vietnamese)">
    <w:charset w:val="00"/>
    <w:family w:val="auto"/>
    <w:pitch w:val="variable"/>
  </w:font>
  <w:font w:name="Liberation Serif CE">
    <w:charset w:val="00"/>
    <w:family w:val="roman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E6"/>
    <w:rsid w:val="004D6FE6"/>
    <w:rsid w:val="004F7BBE"/>
    <w:rsid w:val="009E70AA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E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D6FE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D6FE6"/>
    <w:pPr>
      <w:suppressLineNumbers/>
    </w:pPr>
  </w:style>
  <w:style w:type="paragraph" w:styleId="Cabealho">
    <w:name w:val="header"/>
    <w:basedOn w:val="Standard"/>
    <w:link w:val="CabealhoChar"/>
    <w:semiHidden/>
    <w:unhideWhenUsed/>
    <w:rsid w:val="004D6FE6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semiHidden/>
    <w:rsid w:val="004D6FE6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E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D6FE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D6FE6"/>
    <w:pPr>
      <w:suppressLineNumbers/>
    </w:pPr>
  </w:style>
  <w:style w:type="paragraph" w:styleId="Cabealho">
    <w:name w:val="header"/>
    <w:basedOn w:val="Standard"/>
    <w:link w:val="CabealhoChar"/>
    <w:semiHidden/>
    <w:unhideWhenUsed/>
    <w:rsid w:val="004D6FE6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semiHidden/>
    <w:rsid w:val="004D6FE6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Leandra Battisti</cp:lastModifiedBy>
  <cp:revision>2</cp:revision>
  <dcterms:created xsi:type="dcterms:W3CDTF">2021-06-24T10:21:00Z</dcterms:created>
  <dcterms:modified xsi:type="dcterms:W3CDTF">2021-06-24T10:21:00Z</dcterms:modified>
</cp:coreProperties>
</file>